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19" w:rsidRPr="007A0195" w:rsidRDefault="00B26A19" w:rsidP="00B26A19">
      <w:pPr>
        <w:jc w:val="both"/>
        <w:rPr>
          <w:rFonts w:eastAsia="Times New Roman" w:cstheme="minorHAnsi"/>
          <w:b/>
          <w:bCs/>
          <w:color w:val="FF8817"/>
          <w:sz w:val="28"/>
          <w:u w:val="single"/>
          <w:lang w:eastAsia="fr-FR"/>
        </w:rPr>
      </w:pPr>
      <w:r>
        <w:rPr>
          <w:rFonts w:cstheme="minorHAnsi"/>
          <w:b/>
          <w:color w:val="ED7D31" w:themeColor="accent2"/>
          <w:sz w:val="28"/>
          <w:u w:val="single"/>
        </w:rPr>
        <w:t xml:space="preserve">Soupe </w:t>
      </w:r>
      <w:proofErr w:type="spellStart"/>
      <w:r>
        <w:rPr>
          <w:rFonts w:cstheme="minorHAnsi"/>
          <w:b/>
          <w:color w:val="ED7D31" w:themeColor="accent2"/>
          <w:sz w:val="28"/>
          <w:u w:val="single"/>
        </w:rPr>
        <w:t>miso</w:t>
      </w:r>
      <w:proofErr w:type="spellEnd"/>
    </w:p>
    <w:p w:rsidR="00B26A19" w:rsidRDefault="00B26A19" w:rsidP="00B26A19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B26A19" w:rsidRDefault="00B26A19" w:rsidP="00B26A19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Ingrédients pour 2 personnes : </w:t>
      </w:r>
    </w:p>
    <w:p w:rsidR="00B26A19" w:rsidRDefault="00B26A19" w:rsidP="00B26A19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B26A19" w:rsidRPr="00FA455B" w:rsidRDefault="00B26A19" w:rsidP="00B26A19">
      <w:pPr>
        <w:pStyle w:val="Paragraphedeliste"/>
        <w:numPr>
          <w:ilvl w:val="0"/>
          <w:numId w:val="1"/>
        </w:numPr>
      </w:pPr>
      <w:bookmarkStart w:id="0" w:name="_GoBack"/>
      <w:bookmarkEnd w:id="0"/>
      <w:r w:rsidRPr="00FA455B">
        <w:t xml:space="preserve">1/2 poireau </w:t>
      </w:r>
    </w:p>
    <w:p w:rsidR="00B26A19" w:rsidRPr="00FA455B" w:rsidRDefault="00B26A19" w:rsidP="00B26A19">
      <w:pPr>
        <w:pStyle w:val="Paragraphedeliste"/>
        <w:numPr>
          <w:ilvl w:val="0"/>
          <w:numId w:val="1"/>
        </w:numPr>
      </w:pPr>
      <w:r w:rsidRPr="00FA455B">
        <w:t xml:space="preserve"> </w:t>
      </w:r>
      <w:r>
        <w:t>1 carotte</w:t>
      </w:r>
    </w:p>
    <w:p w:rsidR="00B26A19" w:rsidRDefault="00B26A19" w:rsidP="00B26A19">
      <w:pPr>
        <w:pStyle w:val="Paragraphedeliste"/>
        <w:numPr>
          <w:ilvl w:val="0"/>
          <w:numId w:val="1"/>
        </w:numPr>
      </w:pPr>
      <w:r w:rsidRPr="00FA455B">
        <w:t xml:space="preserve"> </w:t>
      </w:r>
      <w:r>
        <w:t>4</w:t>
      </w:r>
      <w:r w:rsidRPr="00FA455B">
        <w:t xml:space="preserve"> champignons de Paris</w:t>
      </w:r>
    </w:p>
    <w:p w:rsidR="00B26A19" w:rsidRPr="00FA455B" w:rsidRDefault="00B26A19" w:rsidP="00B26A19">
      <w:pPr>
        <w:pStyle w:val="Paragraphedeliste"/>
        <w:numPr>
          <w:ilvl w:val="0"/>
          <w:numId w:val="1"/>
        </w:numPr>
      </w:pPr>
      <w:r>
        <w:t>1</w:t>
      </w:r>
      <w:r w:rsidRPr="00FA455B">
        <w:t xml:space="preserve"> cm de gingembre frais</w:t>
      </w:r>
    </w:p>
    <w:p w:rsidR="00B26A19" w:rsidRPr="00FA455B" w:rsidRDefault="00B26A19" w:rsidP="00B26A19">
      <w:pPr>
        <w:pStyle w:val="Paragraphedeliste"/>
        <w:numPr>
          <w:ilvl w:val="0"/>
          <w:numId w:val="1"/>
        </w:numPr>
      </w:pPr>
      <w:r w:rsidRPr="00FA455B">
        <w:t>1 gousse d’ail</w:t>
      </w:r>
    </w:p>
    <w:p w:rsidR="00B26A19" w:rsidRPr="00FA455B" w:rsidRDefault="00B26A19" w:rsidP="00B26A19">
      <w:pPr>
        <w:pStyle w:val="Paragraphedeliste"/>
        <w:numPr>
          <w:ilvl w:val="0"/>
          <w:numId w:val="1"/>
        </w:numPr>
      </w:pPr>
      <w:r w:rsidRPr="00FA455B">
        <w:t>50g de tofu soyeux</w:t>
      </w:r>
    </w:p>
    <w:p w:rsidR="00B26A19" w:rsidRPr="00230293" w:rsidRDefault="00B26A19" w:rsidP="00B26A19">
      <w:pPr>
        <w:pStyle w:val="Paragraphedeliste"/>
        <w:numPr>
          <w:ilvl w:val="0"/>
          <w:numId w:val="1"/>
        </w:numPr>
      </w:pPr>
      <w:r w:rsidRPr="00FA455B">
        <w:t xml:space="preserve">2 </w:t>
      </w:r>
      <w:r>
        <w:t>cubes</w:t>
      </w:r>
      <w:r w:rsidRPr="00FA455B">
        <w:t xml:space="preserve"> </w:t>
      </w:r>
      <w:proofErr w:type="spellStart"/>
      <w:r w:rsidRPr="00FA455B">
        <w:t>miso</w:t>
      </w:r>
      <w:proofErr w:type="spellEnd"/>
      <w:r w:rsidRPr="00FA455B">
        <w:rPr>
          <w:b/>
        </w:rPr>
        <w:t xml:space="preserve"> </w:t>
      </w:r>
      <w:r w:rsidRPr="00230293">
        <w:t>(ou 2 cubes</w:t>
      </w:r>
      <w:r>
        <w:t xml:space="preserve"> de bouillon Bio</w:t>
      </w:r>
      <w:r w:rsidRPr="00230293">
        <w:t>)</w:t>
      </w:r>
    </w:p>
    <w:p w:rsidR="00B26A19" w:rsidRDefault="00B26A19" w:rsidP="00B26A19">
      <w:pPr>
        <w:pStyle w:val="Paragraphedeliste"/>
        <w:numPr>
          <w:ilvl w:val="0"/>
          <w:numId w:val="1"/>
        </w:numPr>
      </w:pPr>
      <w:r w:rsidRPr="00FA455B">
        <w:t>1 cuillère à soupe sauce soja</w:t>
      </w:r>
    </w:p>
    <w:p w:rsidR="00B26A19" w:rsidRPr="00B26A19" w:rsidRDefault="00B26A19" w:rsidP="00B26A19">
      <w:pPr>
        <w:pStyle w:val="Paragraphedeliste"/>
        <w:numPr>
          <w:ilvl w:val="0"/>
          <w:numId w:val="1"/>
        </w:numPr>
        <w:rPr>
          <w:b/>
        </w:rPr>
      </w:pPr>
      <w:r w:rsidRPr="00FA455B">
        <w:t>sel, poivre</w:t>
      </w:r>
    </w:p>
    <w:p w:rsidR="00B26A19" w:rsidRPr="003D37C5" w:rsidRDefault="00B26A19" w:rsidP="00B26A19">
      <w:pPr>
        <w:rPr>
          <w:rFonts w:cstheme="minorHAnsi"/>
        </w:rPr>
      </w:pPr>
      <w:r>
        <w:rPr>
          <w:rFonts w:cstheme="minorHAnsi"/>
        </w:rPr>
        <w:t>Option : Une tige de citronnelle et ciboulette ciselée (en saison)</w:t>
      </w:r>
    </w:p>
    <w:p w:rsidR="00B26A19" w:rsidRDefault="00B26A19" w:rsidP="00B26A19">
      <w:pPr>
        <w:jc w:val="both"/>
        <w:rPr>
          <w:rFonts w:eastAsia="Times New Roman" w:cstheme="minorHAnsi"/>
          <w:b/>
          <w:color w:val="FF8817"/>
          <w:lang w:eastAsia="fr-FR"/>
        </w:rPr>
      </w:pPr>
    </w:p>
    <w:p w:rsidR="00B26A19" w:rsidRPr="003D37C5" w:rsidRDefault="00B26A19" w:rsidP="00B26A19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B26A19" w:rsidRPr="00FA455B" w:rsidRDefault="00B26A19" w:rsidP="00B26A19">
      <w:pPr>
        <w:jc w:val="both"/>
      </w:pPr>
      <w:r w:rsidRPr="00FA455B">
        <w:t>Éliminer les racines du poireau. Le fendre en 2 et le nettoyer soigneusement. L’émincer finement.</w:t>
      </w:r>
    </w:p>
    <w:p w:rsidR="00B26A19" w:rsidRPr="00FA455B" w:rsidRDefault="00B26A19" w:rsidP="00B26A19">
      <w:pPr>
        <w:jc w:val="both"/>
      </w:pPr>
      <w:r>
        <w:t xml:space="preserve">Éplucher la carotte. La laver et la </w:t>
      </w:r>
      <w:r w:rsidRPr="00FA455B">
        <w:t xml:space="preserve">tailler en dés 0,5cm x 0,5cm </w:t>
      </w:r>
    </w:p>
    <w:p w:rsidR="00B26A19" w:rsidRPr="00FA455B" w:rsidRDefault="00B26A19" w:rsidP="00B26A19">
      <w:pPr>
        <w:jc w:val="both"/>
      </w:pPr>
      <w:r w:rsidRPr="00FA455B">
        <w:t xml:space="preserve">Éplucher la gousse d’ail, la fendre en 2 et éliminer le germe. </w:t>
      </w:r>
    </w:p>
    <w:p w:rsidR="00B26A19" w:rsidRPr="00FA455B" w:rsidRDefault="00B26A19" w:rsidP="00B26A19">
      <w:pPr>
        <w:jc w:val="both"/>
      </w:pPr>
      <w:r w:rsidRPr="00FA455B">
        <w:t>Éplucher le gingembre. Tailler l’ail et le gingembre en fines lamelles.</w:t>
      </w:r>
    </w:p>
    <w:p w:rsidR="00B26A19" w:rsidRPr="00C47646" w:rsidRDefault="00B26A19" w:rsidP="00B26A19">
      <w:pPr>
        <w:jc w:val="both"/>
      </w:pPr>
      <w:r w:rsidRPr="00FA455B">
        <w:t xml:space="preserve">Éliminer la première feuille de la citronnelle. La passer sous l’eau. La fendre en 2 dans le sens de la longueur. </w:t>
      </w:r>
    </w:p>
    <w:p w:rsidR="00B26A19" w:rsidRPr="00C47646" w:rsidRDefault="00B26A19" w:rsidP="00B26A19">
      <w:pPr>
        <w:jc w:val="both"/>
      </w:pPr>
      <w:r>
        <w:t>Dans une casserole, p</w:t>
      </w:r>
      <w:r w:rsidRPr="00FA455B">
        <w:t xml:space="preserve">orter 1,5L d’eau à ébullition avec </w:t>
      </w:r>
      <w:r>
        <w:t xml:space="preserve">les cubes de </w:t>
      </w:r>
      <w:proofErr w:type="spellStart"/>
      <w:r>
        <w:t>miso</w:t>
      </w:r>
      <w:proofErr w:type="spellEnd"/>
      <w:r>
        <w:t>. Ajouter l</w:t>
      </w:r>
      <w:r w:rsidRPr="00FA455B">
        <w:t>’ai</w:t>
      </w:r>
      <w:r>
        <w:t>l, le gingembre, la citronnelle, le poireau et les dés de carottes. Cuire 15 min. Couvrir, ajouter la sauce soja et laisser infuser 30 min.</w:t>
      </w:r>
    </w:p>
    <w:p w:rsidR="00B26A19" w:rsidRPr="00FA455B" w:rsidRDefault="00B26A19" w:rsidP="00B26A19">
      <w:pPr>
        <w:jc w:val="both"/>
      </w:pPr>
      <w:r w:rsidRPr="00FA455B">
        <w:t>Éliminer la terre des champignons en taillant les pieds. Les passer sous l’eau. Les tailler en lamelles.</w:t>
      </w:r>
    </w:p>
    <w:p w:rsidR="00B26A19" w:rsidRDefault="00B26A19" w:rsidP="00B26A19">
      <w:pPr>
        <w:ind w:right="-708"/>
        <w:jc w:val="both"/>
      </w:pPr>
      <w:r w:rsidRPr="00FA455B">
        <w:t>Filtrer le bouillon</w:t>
      </w:r>
      <w:r>
        <w:t>, rectifier l’assaisonnement</w:t>
      </w:r>
      <w:r w:rsidRPr="00FA455B">
        <w:t xml:space="preserve">. Recueillir quelques dés de carotte et émincés de poireau </w:t>
      </w:r>
    </w:p>
    <w:p w:rsidR="00B26A19" w:rsidRPr="00FA455B" w:rsidRDefault="00B26A19" w:rsidP="00B26A19">
      <w:pPr>
        <w:ind w:right="-708"/>
        <w:jc w:val="both"/>
      </w:pPr>
      <w:r w:rsidRPr="00FA455B">
        <w:t xml:space="preserve">Réaliser des petits dés de tofu </w:t>
      </w:r>
    </w:p>
    <w:p w:rsidR="00B26A19" w:rsidRPr="00FA455B" w:rsidRDefault="00B26A19" w:rsidP="00B26A19">
      <w:pPr>
        <w:ind w:right="-708"/>
        <w:jc w:val="both"/>
      </w:pPr>
      <w:r w:rsidRPr="00FA455B">
        <w:t>Répartir le tofu, les champignons</w:t>
      </w:r>
      <w:r>
        <w:t>, les légumes cuits</w:t>
      </w:r>
      <w:r w:rsidRPr="00FA455B">
        <w:t xml:space="preserve"> dans 4 bols. </w:t>
      </w:r>
    </w:p>
    <w:p w:rsidR="00B26A19" w:rsidRDefault="00B26A19" w:rsidP="00B26A19">
      <w:pPr>
        <w:ind w:right="-708"/>
        <w:jc w:val="both"/>
      </w:pPr>
      <w:r>
        <w:t xml:space="preserve">Faire réchauffer le bouillon, le verser sur les légumes. </w:t>
      </w:r>
    </w:p>
    <w:p w:rsidR="00B26A19" w:rsidRPr="00FA455B" w:rsidRDefault="00B26A19" w:rsidP="00B26A19">
      <w:pPr>
        <w:ind w:right="-708"/>
        <w:jc w:val="both"/>
      </w:pPr>
      <w:r w:rsidRPr="00FA455B">
        <w:t>Parsemer de ciboulette ciselée.</w:t>
      </w:r>
      <w:r>
        <w:t xml:space="preserve"> </w:t>
      </w:r>
      <w:r w:rsidRPr="00FA455B">
        <w:t>Servir aussitôt.</w:t>
      </w:r>
    </w:p>
    <w:p w:rsidR="00B26A19" w:rsidRPr="003D37C5" w:rsidRDefault="00B26A19" w:rsidP="00B26A19">
      <w:pPr>
        <w:pStyle w:val="Paragraphedeliste"/>
        <w:ind w:left="360"/>
        <w:rPr>
          <w:rFonts w:cstheme="minorHAnsi"/>
          <w:color w:val="000000" w:themeColor="text1"/>
        </w:rPr>
      </w:pPr>
    </w:p>
    <w:p w:rsidR="00B26A19" w:rsidRPr="003D37C5" w:rsidRDefault="00B26A19" w:rsidP="00B26A19">
      <w:pPr>
        <w:rPr>
          <w:rFonts w:cstheme="minorHAnsi"/>
          <w:color w:val="000000" w:themeColor="text1"/>
        </w:rPr>
      </w:pPr>
      <w:r w:rsidRPr="003D37C5">
        <w:rPr>
          <w:rFonts w:cstheme="minorHAnsi"/>
          <w:noProof/>
          <w:lang w:eastAsia="fr-FR"/>
        </w:rPr>
        <w:drawing>
          <wp:inline distT="0" distB="0" distL="0" distR="0" wp14:anchorId="2670F20D" wp14:editId="56029F7C">
            <wp:extent cx="238125" cy="266433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8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7C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On peut utiliser différents légumes de saison : du céleri branche, du panais …..</w:t>
      </w:r>
    </w:p>
    <w:p w:rsidR="00B26A19" w:rsidRPr="00A45A17" w:rsidRDefault="00B26A19" w:rsidP="00B26A19">
      <w:pPr>
        <w:shd w:val="clear" w:color="auto" w:fill="FFFFFF"/>
        <w:spacing w:after="150" w:line="288" w:lineRule="atLeast"/>
        <w:outlineLvl w:val="0"/>
        <w:rPr>
          <w:rFonts w:ascii="Comic Sans MS" w:eastAsia="Times New Roman" w:hAnsi="Comic Sans MS" w:cs="Times New Roman"/>
          <w:caps/>
          <w:color w:val="1B1B19"/>
          <w:spacing w:val="-2"/>
          <w:kern w:val="36"/>
          <w:sz w:val="20"/>
          <w:szCs w:val="20"/>
          <w:lang w:eastAsia="fr-FR"/>
        </w:rPr>
      </w:pPr>
      <w:r w:rsidRPr="00A45A17">
        <w:rPr>
          <w:rFonts w:ascii="Comic Sans MS" w:eastAsia="Times New Roman" w:hAnsi="Comic Sans MS" w:cs="Times New Roman"/>
          <w:i/>
          <w:caps/>
          <w:color w:val="1B1B19"/>
          <w:spacing w:val="-2"/>
          <w:kern w:val="36"/>
          <w:sz w:val="20"/>
          <w:szCs w:val="20"/>
          <w:lang w:eastAsia="fr-FR"/>
        </w:rPr>
        <w:t>C’est quoi LE MISO</w:t>
      </w:r>
      <w:r w:rsidRPr="00A45A17">
        <w:rPr>
          <w:rFonts w:ascii="Comic Sans MS" w:eastAsia="Times New Roman" w:hAnsi="Comic Sans MS" w:cs="Times New Roman"/>
          <w:caps/>
          <w:color w:val="1B1B19"/>
          <w:spacing w:val="-2"/>
          <w:kern w:val="36"/>
          <w:sz w:val="20"/>
          <w:szCs w:val="20"/>
          <w:lang w:eastAsia="fr-FR"/>
        </w:rPr>
        <w:t xml:space="preserve"> : </w:t>
      </w:r>
      <w:r w:rsidRPr="00A45A17">
        <w:rPr>
          <w:rFonts w:cstheme="minorHAnsi"/>
          <w:sz w:val="20"/>
          <w:szCs w:val="20"/>
        </w:rPr>
        <w:t xml:space="preserve">Aliment typique de la gastronomie japonaise, c’est une pâte épaisse, réalisée à base de soja fermenté, sa couleur dépend des ingrédients qui viennent compléter le soja fermenté </w:t>
      </w:r>
    </w:p>
    <w:p w:rsidR="00E73973" w:rsidRDefault="00B26A19"/>
    <w:sectPr w:rsidR="00E739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3E55D4" w:rsidTr="0013140B">
      <w:tc>
        <w:tcPr>
          <w:tcW w:w="9062" w:type="dxa"/>
          <w:vAlign w:val="center"/>
        </w:tcPr>
        <w:p w:rsidR="003E55D4" w:rsidRPr="003E55D4" w:rsidRDefault="00B26A19" w:rsidP="003E55D4">
          <w:pPr>
            <w:pStyle w:val="Pieddepage"/>
            <w:rPr>
              <w:sz w:val="20"/>
            </w:rPr>
          </w:pPr>
        </w:p>
        <w:tbl>
          <w:tblPr>
            <w:tblStyle w:val="Grilledutableau"/>
            <w:tblW w:w="995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400"/>
            <w:gridCol w:w="2552"/>
          </w:tblGrid>
          <w:tr w:rsidR="003E55D4" w:rsidTr="0013140B">
            <w:tc>
              <w:tcPr>
                <w:tcW w:w="7400" w:type="dxa"/>
              </w:tcPr>
              <w:p w:rsidR="003E55D4" w:rsidRDefault="00B26A19" w:rsidP="003E55D4">
                <w:pPr>
                  <w:pStyle w:val="Pieddepage"/>
                  <w:rPr>
                    <w:sz w:val="20"/>
                  </w:rPr>
                </w:pPr>
                <w:r>
                  <w:rPr>
                    <w:sz w:val="20"/>
                  </w:rPr>
                  <w:t>Jeudi 12 janvier 2023</w:t>
                </w:r>
                <w:r w:rsidRPr="00AE0D49">
                  <w:rPr>
                    <w:sz w:val="20"/>
                  </w:rPr>
                  <w:t xml:space="preserve"> –</w:t>
                </w:r>
              </w:p>
              <w:p w:rsidR="003E55D4" w:rsidRDefault="00B26A19" w:rsidP="003E55D4">
                <w:pPr>
                  <w:pStyle w:val="Pieddepage"/>
                </w:pPr>
                <w:r w:rsidRPr="00AE0D49">
                  <w:rPr>
                    <w:sz w:val="20"/>
                  </w:rPr>
                  <w:t xml:space="preserve">SCCUC / </w:t>
                </w:r>
                <w:r>
                  <w:rPr>
                    <w:sz w:val="20"/>
                  </w:rPr>
                  <w:t>MAGELIS</w:t>
                </w:r>
                <w:r w:rsidRPr="00AE0D49">
                  <w:rPr>
                    <w:sz w:val="20"/>
                  </w:rPr>
                  <w:t xml:space="preserve">/ </w:t>
                </w:r>
                <w:r>
                  <w:rPr>
                    <w:sz w:val="20"/>
                  </w:rPr>
                  <w:t xml:space="preserve">L’atelier de </w:t>
                </w:r>
                <w:r>
                  <w:rPr>
                    <w:sz w:val="20"/>
                  </w:rPr>
                  <w:t>Placard</w:t>
                </w:r>
                <w:r>
                  <w:rPr>
                    <w:sz w:val="20"/>
                  </w:rPr>
                  <w:t xml:space="preserve">                                      CROUS Antenne Charente</w:t>
                </w:r>
              </w:p>
            </w:tc>
            <w:tc>
              <w:tcPr>
                <w:tcW w:w="2552" w:type="dxa"/>
                <w:vAlign w:val="bottom"/>
              </w:tcPr>
              <w:p w:rsidR="003E55D4" w:rsidRDefault="00B26A19" w:rsidP="003E55D4">
                <w:pPr>
                  <w:pStyle w:val="Pieddepage"/>
                  <w:ind w:left="72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37869A0" wp14:editId="2D78FF7C">
                      <wp:extent cx="577850" cy="577850"/>
                      <wp:effectExtent l="0" t="0" r="0" b="0"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7850" cy="5778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E55D4" w:rsidRDefault="00B26A19" w:rsidP="003E55D4">
          <w:pPr>
            <w:pStyle w:val="Pieddepage"/>
          </w:pPr>
        </w:p>
      </w:tc>
    </w:tr>
  </w:tbl>
  <w:p w:rsidR="001B22A5" w:rsidRPr="00286650" w:rsidRDefault="00B26A19" w:rsidP="0028665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5D4" w:rsidRPr="00F223CD" w:rsidRDefault="00B26A19" w:rsidP="003E55D4">
    <w:pPr>
      <w:pStyle w:val="En-tte"/>
      <w:rPr>
        <w:color w:val="000000" w:themeColor="text1"/>
      </w:rPr>
    </w:pPr>
    <w:r w:rsidRPr="00A90C12">
      <w:t xml:space="preserve">LES </w:t>
    </w:r>
    <w:r>
      <w:t>CAUSERIES GOURMANDES</w:t>
    </w:r>
    <w:r w:rsidRPr="00A90C12">
      <w:t xml:space="preserve"> DE L’ÉPICERIE </w:t>
    </w:r>
    <w:r>
      <w:t xml:space="preserve">SOLIDAIRE DU NIL - </w:t>
    </w:r>
    <w:r w:rsidRPr="00A90C12">
      <w:t xml:space="preserve">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>– ATELIER N°</w:t>
    </w:r>
    <w:r>
      <w:rPr>
        <w:color w:val="000000" w:themeColor="text1"/>
      </w:rPr>
      <w:t>1</w:t>
    </w:r>
  </w:p>
  <w:p w:rsidR="001B22A5" w:rsidRPr="003E55D4" w:rsidRDefault="00B26A19" w:rsidP="003E55D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4A97"/>
    <w:multiLevelType w:val="hybridMultilevel"/>
    <w:tmpl w:val="E766E016"/>
    <w:lvl w:ilvl="0" w:tplc="340AB238">
      <w:start w:val="25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19"/>
    <w:rsid w:val="00A60EBC"/>
    <w:rsid w:val="00B26A19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CDC34-170F-40C6-863B-7718F3C6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19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6A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6A19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6A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6A1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26A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6A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2023-05-10T16:47:00Z</dcterms:created>
  <dcterms:modified xsi:type="dcterms:W3CDTF">2023-05-10T16:47:00Z</dcterms:modified>
</cp:coreProperties>
</file>